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D" w:rsidRPr="00521ACC" w:rsidRDefault="00A53FD3" w:rsidP="00B0060A">
      <w:pPr>
        <w:widowControl/>
        <w:spacing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  <w:r>
        <w:rPr>
          <w:rFonts w:ascii="方正小标宋简体" w:eastAsia="方正小标宋简体" w:hAnsi="华文中宋" w:cs="Times New Roman"/>
          <w:noProof/>
          <w:kern w:val="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-396240</wp:posOffset>
            </wp:positionV>
            <wp:extent cx="5710555" cy="1966595"/>
            <wp:effectExtent l="19050" t="0" r="444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9D" w:rsidRPr="00521ACC" w:rsidRDefault="0025069D" w:rsidP="00B0060A">
      <w:pPr>
        <w:widowControl/>
        <w:spacing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</w:p>
    <w:p w:rsidR="0025069D" w:rsidRPr="00521ACC" w:rsidRDefault="0025069D" w:rsidP="00B0060A">
      <w:pPr>
        <w:widowControl/>
        <w:spacing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</w:p>
    <w:p w:rsidR="0025069D" w:rsidRPr="00521ACC" w:rsidRDefault="0025069D" w:rsidP="00B0060A">
      <w:pPr>
        <w:widowControl/>
        <w:spacing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</w:p>
    <w:p w:rsidR="0025069D" w:rsidRDefault="0025069D" w:rsidP="00FA63B8">
      <w:pPr>
        <w:overflowPunct w:val="0"/>
        <w:spacing w:line="600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 w:rsidRPr="00521ACC">
        <w:rPr>
          <w:rFonts w:ascii="仿宋_GB2312" w:eastAsia="仿宋_GB2312" w:cs="仿宋_GB2312" w:hint="eastAsia"/>
          <w:sz w:val="32"/>
          <w:szCs w:val="32"/>
        </w:rPr>
        <w:t>校发〔</w:t>
      </w:r>
      <w:r w:rsidRPr="00521ACC">
        <w:rPr>
          <w:rFonts w:ascii="仿宋_GB2312" w:eastAsia="仿宋_GB2312" w:cs="仿宋_GB2312"/>
          <w:sz w:val="32"/>
          <w:szCs w:val="32"/>
        </w:rPr>
        <w:t>2018</w:t>
      </w:r>
      <w:r w:rsidRPr="00521ACC">
        <w:rPr>
          <w:rFonts w:ascii="仿宋_GB2312" w:eastAsia="仿宋_GB2312" w:cs="仿宋_GB2312" w:hint="eastAsia"/>
          <w:sz w:val="32"/>
          <w:szCs w:val="32"/>
        </w:rPr>
        <w:t>〕</w:t>
      </w:r>
      <w:r w:rsidR="00CF5826">
        <w:rPr>
          <w:rFonts w:ascii="仿宋_GB2312" w:eastAsia="仿宋_GB2312" w:cs="仿宋_GB2312" w:hint="eastAsia"/>
          <w:sz w:val="32"/>
          <w:szCs w:val="32"/>
        </w:rPr>
        <w:t>52</w:t>
      </w:r>
      <w:r w:rsidRPr="00521ACC">
        <w:rPr>
          <w:rFonts w:ascii="仿宋_GB2312" w:eastAsia="仿宋_GB2312" w:cs="仿宋_GB2312" w:hint="eastAsia"/>
          <w:sz w:val="32"/>
          <w:szCs w:val="32"/>
        </w:rPr>
        <w:t>号</w:t>
      </w:r>
    </w:p>
    <w:p w:rsidR="00FA63B8" w:rsidRPr="00521ACC" w:rsidRDefault="00A53FD3" w:rsidP="00A80BED">
      <w:pPr>
        <w:overflowPunct w:val="0"/>
        <w:spacing w:afterLines="200"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695950" cy="161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9D" w:rsidRPr="00521ACC" w:rsidRDefault="0025069D" w:rsidP="00FA63B8">
      <w:pPr>
        <w:widowControl/>
        <w:spacing w:line="54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  <w:r w:rsidRPr="00521ACC">
        <w:rPr>
          <w:rFonts w:ascii="方正小标宋简体" w:eastAsia="方正小标宋简体" w:hAnsi="华文中宋" w:cs="方正小标宋简体" w:hint="eastAsia"/>
          <w:kern w:val="0"/>
          <w:sz w:val="40"/>
          <w:szCs w:val="40"/>
        </w:rPr>
        <w:t>关于印发《内蒙古师范大学</w:t>
      </w:r>
    </w:p>
    <w:p w:rsidR="0025069D" w:rsidRPr="00521ACC" w:rsidRDefault="0025069D" w:rsidP="00FA63B8">
      <w:pPr>
        <w:widowControl/>
        <w:spacing w:line="54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  <w:r w:rsidRPr="00521ACC">
        <w:rPr>
          <w:rFonts w:ascii="方正小标宋简体" w:eastAsia="方正小标宋简体" w:hAnsi="华文中宋" w:cs="方正小标宋简体" w:hint="eastAsia"/>
          <w:kern w:val="0"/>
          <w:sz w:val="40"/>
          <w:szCs w:val="40"/>
        </w:rPr>
        <w:t>教职工请销假管理办法》的通知</w:t>
      </w:r>
    </w:p>
    <w:p w:rsidR="0025069D" w:rsidRPr="00521ACC" w:rsidRDefault="0025069D" w:rsidP="00FA63B8">
      <w:pPr>
        <w:adjustRightInd w:val="0"/>
        <w:snapToGrid w:val="0"/>
        <w:spacing w:beforeLines="100" w:line="540" w:lineRule="exact"/>
        <w:rPr>
          <w:rFonts w:ascii="仿宋_GB2312" w:eastAsia="仿宋_GB2312" w:cs="Times New Roman"/>
          <w:sz w:val="32"/>
          <w:szCs w:val="32"/>
        </w:rPr>
      </w:pPr>
      <w:r w:rsidRPr="00521ACC">
        <w:rPr>
          <w:rFonts w:ascii="仿宋_GB2312" w:eastAsia="仿宋_GB2312" w:cs="仿宋_GB2312" w:hint="eastAsia"/>
          <w:sz w:val="32"/>
          <w:szCs w:val="32"/>
        </w:rPr>
        <w:t>各学院、各部门：</w:t>
      </w:r>
    </w:p>
    <w:p w:rsidR="0025069D" w:rsidRPr="00521ACC" w:rsidRDefault="0025069D" w:rsidP="00FA63B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为规范学校人事管理，完善教职工请销假制度，保证我校教学、科研及其他各项工作的顺利进行，根据《事业单位人事管理条例》（国务院令〔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2014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〕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652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号）和国家、自治区有关文件规定，学校结合实际，对《内蒙古师范大学教职工请销假管理办法》进行了修订，现印发执行。</w:t>
      </w:r>
    </w:p>
    <w:p w:rsidR="0025069D" w:rsidRPr="00521ACC" w:rsidRDefault="0025069D" w:rsidP="00FA63B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特此通知</w:t>
      </w:r>
    </w:p>
    <w:p w:rsidR="0025069D" w:rsidRPr="00521ACC" w:rsidRDefault="0025069D" w:rsidP="00FA63B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附件：</w:t>
      </w:r>
    </w:p>
    <w:p w:rsidR="0025069D" w:rsidRPr="00521ACC" w:rsidRDefault="0025069D" w:rsidP="00FA63B8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．内蒙古师范大学教职工请销假管理办法（修订）</w:t>
      </w:r>
    </w:p>
    <w:p w:rsidR="0025069D" w:rsidRPr="00521ACC" w:rsidRDefault="0025069D" w:rsidP="00FA63B8">
      <w:pPr>
        <w:spacing w:line="54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．内蒙古师范大学教职工请销假审批表</w:t>
      </w:r>
    </w:p>
    <w:p w:rsidR="0025069D" w:rsidRPr="00521ACC" w:rsidRDefault="0025069D" w:rsidP="00FA63B8">
      <w:pPr>
        <w:spacing w:line="54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．内蒙古师范大学处级干部外出请示报备单（差旅费审批表）</w:t>
      </w:r>
    </w:p>
    <w:p w:rsidR="0025069D" w:rsidRPr="00521ACC" w:rsidRDefault="0025069D" w:rsidP="00227133">
      <w:pPr>
        <w:spacing w:line="580" w:lineRule="exact"/>
        <w:ind w:firstLineChars="1600" w:firstLine="512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9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="00CF5826"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25069D" w:rsidRPr="00521ACC" w:rsidRDefault="0025069D" w:rsidP="00A80BED">
      <w:pPr>
        <w:adjustRightInd w:val="0"/>
        <w:snapToGrid w:val="0"/>
        <w:spacing w:afterLines="50" w:line="600" w:lineRule="exact"/>
        <w:rPr>
          <w:rFonts w:ascii="黑体" w:eastAsia="黑体" w:hAnsi="黑体" w:cs="黑体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 w:rsidRPr="00521ACC"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25069D" w:rsidRPr="00521ACC" w:rsidRDefault="0025069D" w:rsidP="0007041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  <w:r w:rsidRPr="00521ACC">
        <w:rPr>
          <w:rFonts w:ascii="方正小标宋简体" w:eastAsia="方正小标宋简体" w:hAnsi="华文中宋" w:cs="方正小标宋简体" w:hint="eastAsia"/>
          <w:kern w:val="0"/>
          <w:sz w:val="40"/>
          <w:szCs w:val="40"/>
        </w:rPr>
        <w:t>内蒙古师范大学教职工请销假管理办法</w:t>
      </w:r>
    </w:p>
    <w:p w:rsidR="0025069D" w:rsidRPr="00521ACC" w:rsidRDefault="0025069D" w:rsidP="00A80BED">
      <w:pPr>
        <w:adjustRightInd w:val="0"/>
        <w:snapToGrid w:val="0"/>
        <w:spacing w:afterLines="100" w:line="600" w:lineRule="exact"/>
        <w:jc w:val="center"/>
        <w:rPr>
          <w:rFonts w:ascii="方正小标宋简体" w:eastAsia="方正小标宋简体" w:hAnsi="华文中宋" w:cs="Times New Roman"/>
          <w:kern w:val="0"/>
          <w:sz w:val="40"/>
          <w:szCs w:val="40"/>
        </w:rPr>
      </w:pPr>
      <w:r w:rsidRPr="00521ACC">
        <w:rPr>
          <w:rFonts w:ascii="方正小标宋简体" w:eastAsia="方正小标宋简体" w:hAnsi="华文中宋" w:cs="方正小标宋简体" w:hint="eastAsia"/>
          <w:kern w:val="0"/>
          <w:sz w:val="40"/>
          <w:szCs w:val="40"/>
        </w:rPr>
        <w:t>（修订）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为规范学校人事管理，完善教职工请销假制度，保证我校教学、科研及其他各项工作的顺利进行，根据《事业单位人事管理条例》（国务院令</w:t>
      </w:r>
      <w:r w:rsidRPr="00521ACC">
        <w:rPr>
          <w:rFonts w:ascii="仿宋_GB2312" w:eastAsia="仿宋_GB2312" w:cs="仿宋_GB2312" w:hint="eastAsia"/>
          <w:sz w:val="32"/>
          <w:szCs w:val="32"/>
        </w:rPr>
        <w:t>〔</w:t>
      </w:r>
      <w:r w:rsidRPr="00521ACC">
        <w:rPr>
          <w:rFonts w:ascii="仿宋_GB2312" w:eastAsia="仿宋_GB2312" w:cs="仿宋_GB2312"/>
          <w:sz w:val="32"/>
          <w:szCs w:val="32"/>
        </w:rPr>
        <w:t>2014</w:t>
      </w:r>
      <w:r w:rsidRPr="00521ACC">
        <w:rPr>
          <w:rFonts w:ascii="仿宋_GB2312" w:eastAsia="仿宋_GB2312" w:cs="仿宋_GB2312" w:hint="eastAsia"/>
          <w:sz w:val="32"/>
          <w:szCs w:val="32"/>
        </w:rPr>
        <w:t>〕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652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号）和国家、自治区有关文件规定，结合学校实际，特制定本办法。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一、请销假程序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．请假。教职工应根据请假类型填写《内蒙古师范大学教职工请销假审批表》（人事处网站下载）并附相关材料，经所在单位提出意见后，报人事处备案和审批，必要时报分管校长审批。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．销假。请假结束，教职工应及时到所在单位开具到岗工作证明，并交人事处备案。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．续假。教职工若有特殊情况请假后需续假的，应提前申请并经学校批准后方可续假。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．处级干部请销假须填写《内蒙古师范大学处级干部外出请示报备单（差旅费审批表）》（校长办公室网站下载）。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二、请假类型及相关规定</w:t>
      </w:r>
    </w:p>
    <w:p w:rsidR="0025069D" w:rsidRPr="00521ACC" w:rsidRDefault="0025069D" w:rsidP="00A53FD3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Times New Roman"/>
          <w:b/>
          <w:bCs/>
          <w:kern w:val="0"/>
          <w:sz w:val="32"/>
          <w:szCs w:val="32"/>
        </w:rPr>
      </w:pPr>
      <w:r w:rsidRPr="00521ACC">
        <w:rPr>
          <w:rFonts w:ascii="楷体_GB2312" w:eastAsia="楷体_GB2312" w:hAnsi="仿宋" w:cs="楷体_GB2312" w:hint="eastAsia"/>
          <w:b/>
          <w:bCs/>
          <w:kern w:val="0"/>
          <w:sz w:val="32"/>
          <w:szCs w:val="32"/>
        </w:rPr>
        <w:t>（一）病假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．教职工因病不能正常工作的，可请病假。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．病假在两个月以内的（含公休节假日，下同），原基本工资照发。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．病假超过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个月不足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个月的，从第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个月起按照下列标准发放基本工资：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）工作年限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年及以下的，按本人基本工资的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90%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（按天计发，下同）发放。</w:t>
      </w:r>
    </w:p>
    <w:p w:rsidR="0025069D" w:rsidRPr="00521ACC" w:rsidRDefault="0025069D" w:rsidP="0022713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）工作年限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年及以上的，基本工资照发。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．病假超过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个月的，从第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个月起按下列标准发放工资：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）工作年限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年及以下的，按本人基本工资的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70%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发放。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）工作年限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年至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年的，按本人基本工资的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80%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发放。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）工作年限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年及以上的，按本人基本工资的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90%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发放。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．教职工销假后两个月内又请病假的，应将前后病假时间连续计算。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．教职工请病假，需持县级以上医院出具的病情诊断证明。一周以内的病假，由所在单位予以审批；一周至两个月的病假，由所在单位提出意见后报人事处审批；两个月以上的，报分管校长审批。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楷体_GB2312" w:eastAsia="楷体_GB2312" w:hAnsi="黑体" w:cs="Times New Roman"/>
          <w:b/>
          <w:bCs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</w:t>
      </w:r>
      <w:r w:rsidRPr="00521ACC">
        <w:rPr>
          <w:rFonts w:ascii="黑体" w:eastAsia="黑体" w:hAnsi="黑体" w:cs="黑体" w:hint="eastAsia"/>
          <w:kern w:val="0"/>
          <w:sz w:val="32"/>
          <w:szCs w:val="32"/>
        </w:rPr>
        <w:t xml:space="preserve">　</w:t>
      </w:r>
      <w:r w:rsidRPr="00521ACC">
        <w:rPr>
          <w:rFonts w:ascii="楷体_GB2312" w:eastAsia="楷体_GB2312" w:hAnsi="黑体" w:cs="楷体_GB2312" w:hint="eastAsia"/>
          <w:b/>
          <w:bCs/>
          <w:kern w:val="0"/>
          <w:sz w:val="32"/>
          <w:szCs w:val="32"/>
        </w:rPr>
        <w:t>（二）产假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．符合《内蒙古自治区人口与计划生育条例》规定的夫妻，女教职工生育后享受产假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158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天，其中产前休息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天；生育时难产的，增加产假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天；多胞胎生育的，每多生一个婴儿，增加产假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天。给予男方护理假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．教职工请产假，应由本人提出申请，经所在单位审批后报人事处备案。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楷体_GB2312" w:eastAsia="楷体_GB2312" w:hAnsi="仿宋" w:cs="Times New Roman"/>
          <w:b/>
          <w:bCs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楷体_GB2312" w:eastAsia="楷体_GB2312" w:hAnsi="仿宋" w:cs="楷体_GB2312" w:hint="eastAsia"/>
          <w:b/>
          <w:bCs/>
          <w:kern w:val="0"/>
          <w:sz w:val="32"/>
          <w:szCs w:val="32"/>
        </w:rPr>
        <w:t>（三）婚、丧假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．婚假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教职工符合结婚年龄（男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周岁、女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周岁），准予婚假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18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．丧假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教职工的直系亲属或配偶的父母去世，酌情给假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至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天。前往外地料理丧事的，可根据实际情况适当增加。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．教职工请假应由本人提出申请，经所在单位审批后报人事处备案。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楷体_GB2312" w:eastAsia="楷体_GB2312" w:hAnsi="仿宋" w:cs="Times New Roman"/>
          <w:b/>
          <w:bCs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</w:t>
      </w:r>
      <w:r w:rsidRPr="00521ACC">
        <w:rPr>
          <w:rFonts w:ascii="楷体_GB2312" w:eastAsia="楷体_GB2312" w:hAnsi="仿宋" w:cs="楷体_GB2312" w:hint="eastAsia"/>
          <w:b/>
          <w:bCs/>
          <w:kern w:val="0"/>
          <w:sz w:val="32"/>
          <w:szCs w:val="32"/>
        </w:rPr>
        <w:t xml:space="preserve">　（四）工伤假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教职工发生工伤后，伤残部位发病，根据医院诊断证明提出的休假天数，可给予工伤假。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楷体_GB2312" w:eastAsia="楷体_GB2312" w:hAnsi="仿宋" w:cs="楷体_GB2312"/>
          <w:b/>
          <w:bCs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楷体_GB2312" w:eastAsia="楷体_GB2312" w:hAnsi="仿宋" w:cs="楷体_GB2312" w:hint="eastAsia"/>
          <w:b/>
          <w:bCs/>
          <w:kern w:val="0"/>
          <w:sz w:val="32"/>
          <w:szCs w:val="32"/>
        </w:rPr>
        <w:t>（五）探亲假</w:t>
      </w:r>
      <w:r w:rsidRPr="00521ACC">
        <w:rPr>
          <w:rFonts w:ascii="楷体_GB2312" w:eastAsia="楷体_GB2312" w:hAnsi="仿宋" w:cs="楷体_GB2312"/>
          <w:b/>
          <w:bCs/>
          <w:kern w:val="0"/>
          <w:sz w:val="32"/>
          <w:szCs w:val="32"/>
        </w:rPr>
        <w:t xml:space="preserve"> 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教职工探亲应安排在寒、暑假期间，如果假期较短，可由所在单位适当安排补足探亲假天数。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．假期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）探望配偶，每年一次，假期为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天；配偶在国外的，假期为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）已婚教职工探望父母，每四年一次，假期为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天；父母在国外的，假期为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）未婚教职工探望父母，每年一次，假期为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天；父母在国外的，假期为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．待遇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探亲假结束，教职工可根据相关规定，报销探亲路费；亲属在国外的，只报销国内部分费用。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．其他规定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）教职工在我校工作未满一年的，不享受探亲假。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）离婚、丧偶的教职工，按未婚享受探亲假。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）教职工探亲结束后，返校前由亲属单位或亲属所属居（村）委会出具证明，并加盖公章。未加盖公章者，不予报销探亲路费。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）教职工探亲假期满，可申请续假，经学校批准的续假视为事假。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楷体_GB2312" w:eastAsia="楷体_GB2312" w:hAnsi="仿宋" w:cs="Times New Roman"/>
          <w:b/>
          <w:bCs/>
          <w:kern w:val="0"/>
          <w:sz w:val="32"/>
          <w:szCs w:val="32"/>
        </w:rPr>
      </w:pPr>
      <w:r w:rsidRPr="00521ACC">
        <w:rPr>
          <w:rFonts w:ascii="楷体_GB2312" w:eastAsia="楷体_GB2312" w:hAnsi="仿宋" w:cs="楷体_GB2312" w:hint="eastAsia"/>
          <w:b/>
          <w:bCs/>
          <w:kern w:val="0"/>
          <w:sz w:val="32"/>
          <w:szCs w:val="32"/>
        </w:rPr>
        <w:t xml:space="preserve">　　（六）事假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．教职工因私事请假，须有正当理由，一般不得超过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天，全年累计不得超过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．教职工请事假，需由本人提出书面申请，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天以内，由所在单位审批，报人事处备案；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至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天，由所在单位提出意见后报人事处审批；超过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天的，由人事处报分管校长审批。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．全年事假累计超过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天的，年终考核不能评为优秀；累计超过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天的，不允许参加年终考核。事假连续超过一个月的，从第二个月起停发工资。</w:t>
      </w:r>
    </w:p>
    <w:p w:rsidR="0025069D" w:rsidRPr="00521ACC" w:rsidRDefault="0025069D" w:rsidP="00411AE7">
      <w:pPr>
        <w:adjustRightInd w:val="0"/>
        <w:snapToGrid w:val="0"/>
        <w:spacing w:line="600" w:lineRule="exact"/>
        <w:ind w:firstLine="645"/>
        <w:rPr>
          <w:rFonts w:ascii="黑体" w:eastAsia="黑体" w:hAnsi="黑体" w:cs="Times New Roman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三、其</w:t>
      </w:r>
      <w:r w:rsidR="00CD2F94">
        <w:rPr>
          <w:rFonts w:ascii="黑体" w:eastAsia="黑体" w:hAnsi="黑体" w:cs="黑体" w:hint="eastAsia"/>
          <w:kern w:val="0"/>
          <w:sz w:val="32"/>
          <w:szCs w:val="32"/>
        </w:rPr>
        <w:t>他</w:t>
      </w: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规定</w:t>
      </w:r>
    </w:p>
    <w:p w:rsidR="0025069D" w:rsidRPr="00521ACC" w:rsidRDefault="0025069D" w:rsidP="00411AE7">
      <w:pPr>
        <w:adjustRightInd w:val="0"/>
        <w:snapToGrid w:val="0"/>
        <w:spacing w:line="600" w:lineRule="exact"/>
        <w:ind w:firstLine="645"/>
        <w:rPr>
          <w:rFonts w:ascii="仿宋_GB2312" w:eastAsia="仿宋_GB2312" w:hAnsi="黑体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（一）关于旷工的规定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．教职工有下列情况之一的，按旷工论处：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）未办理请假手续，擅离职守者；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）虽请假，但未获批准即擅自离岗者；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）获准假期已满，逾期未归者；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）经查明请假理由不真实，弄虚作假者；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）不服从组织调动或工作安排，未按时到岗者；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6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）经核实，利用病假从事职务以外的有收入的活动者；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．旷工半天，按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天计算。旷工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天，扣发一个月基础性绩效工资；旷工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天，扣发两个月基础性绩效工资，以此类推。</w:t>
      </w:r>
      <w:bookmarkStart w:id="0" w:name="_GoBack"/>
      <w:bookmarkEnd w:id="0"/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．旷工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天，年终考核不能评为优秀；旷工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天，年终考核最高定为基本合格；旷工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天或以上，年终考核定为不合格。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．旷工连续超过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15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个工作日，或一年内累计超过</w:t>
      </w:r>
      <w:r w:rsidRPr="00521ACC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个工作日的，学校予以解聘。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 xml:space="preserve">　　（二）以上假期，如遇寒暑假、公休日和法定节假日等，均不顺延。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（三）各单位要严格执行本办法。教职工请销假，应及时上报人事处备案、审批，不能越权审批。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（四）在寒暑假、公休及法定节假日期间，教职工离开工作所在地时，也必须按照干部管理权限履行请假手续。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（五）对教职工旷工、请假逾期未归和擅自离岗等情况，各单位要及时上报。若出现不报、瞒报或谎报的，学校将追究所在单位主要领导的责任。</w:t>
      </w:r>
    </w:p>
    <w:p w:rsidR="0025069D" w:rsidRPr="00521ACC" w:rsidRDefault="0025069D" w:rsidP="00411AE7">
      <w:pPr>
        <w:adjustRightInd w:val="0"/>
        <w:snapToGrid w:val="0"/>
        <w:spacing w:line="600" w:lineRule="exact"/>
        <w:rPr>
          <w:rFonts w:ascii="仿宋_GB2312" w:eastAsia="仿宋_GB2312" w:hAnsi="黑体" w:cs="Times New Roman"/>
          <w:kern w:val="0"/>
          <w:sz w:val="32"/>
          <w:szCs w:val="32"/>
        </w:rPr>
      </w:pP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</w:t>
      </w:r>
      <w:r w:rsidRPr="00521ACC">
        <w:rPr>
          <w:rFonts w:ascii="仿宋_GB2312" w:eastAsia="仿宋_GB2312" w:hAnsi="黑体" w:cs="仿宋_GB2312" w:hint="eastAsia"/>
          <w:kern w:val="0"/>
          <w:sz w:val="32"/>
          <w:szCs w:val="32"/>
        </w:rPr>
        <w:t>四、本办法自印发之日起施行，由人事处负责解释。原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《</w:t>
      </w:r>
      <w:r w:rsidRPr="00521ACC">
        <w:rPr>
          <w:rFonts w:ascii="仿宋_GB2312" w:eastAsia="仿宋_GB2312" w:hAnsi="仿宋" w:cs="仿宋_GB2312" w:hint="eastAsia"/>
          <w:kern w:val="0"/>
          <w:sz w:val="32"/>
          <w:szCs w:val="32"/>
        </w:rPr>
        <w:t>内蒙古师范大学教职工请销假管理办法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》（校发〔</w:t>
      </w:r>
      <w:r w:rsidRPr="00521ACC">
        <w:rPr>
          <w:rFonts w:ascii="仿宋_GB2312" w:eastAsia="仿宋_GB2312" w:hAnsi="宋体" w:cs="仿宋_GB2312"/>
          <w:sz w:val="32"/>
          <w:szCs w:val="32"/>
        </w:rPr>
        <w:t>2005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521ACC">
        <w:rPr>
          <w:rFonts w:ascii="仿宋_GB2312" w:eastAsia="仿宋_GB2312" w:hAnsi="宋体" w:cs="仿宋_GB2312"/>
          <w:sz w:val="32"/>
          <w:szCs w:val="32"/>
        </w:rPr>
        <w:t>47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号）同时废止）。</w:t>
      </w: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A80BED">
      <w:pPr>
        <w:adjustRightInd w:val="0"/>
        <w:snapToGrid w:val="0"/>
        <w:spacing w:afterLines="50" w:line="600" w:lineRule="exact"/>
        <w:rPr>
          <w:rFonts w:ascii="黑体" w:eastAsia="黑体" w:hAnsi="黑体" w:cs="黑体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521ACC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25069D" w:rsidRPr="00521ACC" w:rsidRDefault="0025069D" w:rsidP="00472BCC">
      <w:pPr>
        <w:jc w:val="center"/>
        <w:rPr>
          <w:rFonts w:ascii="方正小标宋简体" w:eastAsia="方正小标宋简体" w:cs="Times New Roman"/>
          <w:sz w:val="40"/>
          <w:szCs w:val="40"/>
        </w:rPr>
      </w:pPr>
      <w:r w:rsidRPr="00521ACC">
        <w:rPr>
          <w:rFonts w:ascii="方正小标宋简体" w:eastAsia="方正小标宋简体" w:cs="方正小标宋简体" w:hint="eastAsia"/>
          <w:sz w:val="40"/>
          <w:szCs w:val="40"/>
        </w:rPr>
        <w:t>内蒙古师范大学教职工请销假审批表</w:t>
      </w:r>
    </w:p>
    <w:p w:rsidR="0025069D" w:rsidRPr="00521ACC" w:rsidRDefault="0025069D" w:rsidP="00472BCC">
      <w:pPr>
        <w:wordWrap w:val="0"/>
        <w:jc w:val="right"/>
        <w:rPr>
          <w:rFonts w:ascii="仿宋_GB2312" w:eastAsia="仿宋_GB2312" w:cs="仿宋_GB2312"/>
          <w:sz w:val="24"/>
          <w:szCs w:val="24"/>
        </w:rPr>
      </w:pPr>
      <w:r w:rsidRPr="00521ACC">
        <w:rPr>
          <w:rFonts w:ascii="仿宋_GB2312" w:eastAsia="仿宋_GB2312" w:cs="仿宋_GB2312" w:hint="eastAsia"/>
          <w:sz w:val="24"/>
          <w:szCs w:val="24"/>
        </w:rPr>
        <w:t>编号：</w:t>
      </w:r>
      <w:r w:rsidRPr="00521ACC">
        <w:rPr>
          <w:rFonts w:ascii="仿宋_GB2312" w:eastAsia="仿宋_GB2312" w:cs="仿宋_GB2312"/>
          <w:sz w:val="24"/>
          <w:szCs w:val="24"/>
        </w:rPr>
        <w:t xml:space="preserve">       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007"/>
        <w:gridCol w:w="834"/>
        <w:gridCol w:w="736"/>
        <w:gridCol w:w="632"/>
        <w:gridCol w:w="863"/>
        <w:gridCol w:w="279"/>
        <w:gridCol w:w="1799"/>
      </w:tblGrid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学历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>/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参加工作</w:t>
            </w: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请假起止时间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请假类型及事由</w:t>
            </w:r>
          </w:p>
        </w:tc>
        <w:tc>
          <w:tcPr>
            <w:tcW w:w="38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8F33B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8F33B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本人签字：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227133">
            <w:pPr>
              <w:ind w:firstLineChars="49" w:firstLine="11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38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8F33B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</w:p>
          <w:p w:rsidR="0025069D" w:rsidRPr="00521ACC" w:rsidRDefault="0025069D" w:rsidP="00B3380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单位领导（签章）：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学校人事处意见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8F33B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单位领导（签章）：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校领导（签字）：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销假时间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righ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</w:t>
            </w:r>
          </w:p>
          <w:p w:rsidR="0025069D" w:rsidRPr="00521ACC" w:rsidRDefault="0025069D" w:rsidP="00B3380D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本人签字：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5069D" w:rsidRPr="00521ACC">
        <w:trPr>
          <w:trHeight w:val="62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</w:t>
            </w:r>
            <w:r w:rsidRPr="00521AC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521AC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注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069D" w:rsidRPr="00521ACC" w:rsidRDefault="0025069D" w:rsidP="00B3380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25069D" w:rsidRPr="00521ACC" w:rsidRDefault="0025069D" w:rsidP="00472BCC">
      <w:pPr>
        <w:rPr>
          <w:rFonts w:ascii="仿宋_GB2312" w:eastAsia="仿宋_GB2312" w:cs="Times New Roman"/>
          <w:b/>
          <w:bCs/>
          <w:sz w:val="24"/>
          <w:szCs w:val="24"/>
        </w:rPr>
      </w:pPr>
      <w:r w:rsidRPr="00521ACC">
        <w:rPr>
          <w:rFonts w:ascii="仿宋_GB2312" w:eastAsia="仿宋_GB2312" w:cs="仿宋_GB2312" w:hint="eastAsia"/>
          <w:b/>
          <w:bCs/>
          <w:sz w:val="24"/>
          <w:szCs w:val="24"/>
        </w:rPr>
        <w:t>注：</w:t>
      </w:r>
      <w:r w:rsidRPr="00521ACC">
        <w:rPr>
          <w:rFonts w:ascii="仿宋_GB2312" w:eastAsia="仿宋_GB2312" w:cs="仿宋_GB2312"/>
          <w:b/>
          <w:bCs/>
          <w:sz w:val="24"/>
          <w:szCs w:val="24"/>
        </w:rPr>
        <w:t>1</w:t>
      </w:r>
      <w:r w:rsidRPr="00521ACC">
        <w:rPr>
          <w:rFonts w:ascii="仿宋_GB2312" w:eastAsia="仿宋_GB2312" w:cs="仿宋_GB2312" w:hint="eastAsia"/>
          <w:b/>
          <w:bCs/>
          <w:sz w:val="24"/>
          <w:szCs w:val="24"/>
        </w:rPr>
        <w:t>、凡请探亲假的教职工，需在返校前由本人亲属单位或亲属所属居（村）委会在“备注”一栏中加盖公章方可报销探亲路费。</w:t>
      </w:r>
    </w:p>
    <w:p w:rsidR="0025069D" w:rsidRPr="00521ACC" w:rsidRDefault="0025069D" w:rsidP="00A53FD3">
      <w:pPr>
        <w:ind w:firstLineChars="198" w:firstLine="475"/>
        <w:rPr>
          <w:rFonts w:ascii="仿宋_GB2312" w:eastAsia="仿宋_GB2312" w:cs="Times New Roman"/>
          <w:b/>
          <w:bCs/>
          <w:sz w:val="24"/>
          <w:szCs w:val="24"/>
        </w:rPr>
      </w:pPr>
      <w:r w:rsidRPr="00521ACC">
        <w:rPr>
          <w:rFonts w:ascii="仿宋_GB2312" w:eastAsia="仿宋_GB2312" w:cs="仿宋_GB2312"/>
          <w:b/>
          <w:bCs/>
          <w:sz w:val="24"/>
          <w:szCs w:val="24"/>
        </w:rPr>
        <w:t>2</w:t>
      </w:r>
      <w:r w:rsidRPr="00521ACC">
        <w:rPr>
          <w:rFonts w:ascii="仿宋_GB2312" w:eastAsia="仿宋_GB2312" w:cs="仿宋_GB2312" w:hint="eastAsia"/>
          <w:b/>
          <w:bCs/>
          <w:sz w:val="24"/>
          <w:szCs w:val="24"/>
        </w:rPr>
        <w:t>、“请假类型及事由”一栏中“类型”一般应填写为如“事假”、“病假”、“婚假”、“探亲假”、“产假”等。</w:t>
      </w:r>
    </w:p>
    <w:p w:rsidR="0025069D" w:rsidRPr="00521ACC" w:rsidRDefault="0025069D" w:rsidP="00A80BED">
      <w:pPr>
        <w:adjustRightInd w:val="0"/>
        <w:snapToGrid w:val="0"/>
        <w:spacing w:afterLines="50" w:line="600" w:lineRule="exact"/>
        <w:rPr>
          <w:rFonts w:ascii="黑体" w:eastAsia="黑体" w:hAnsi="黑体" w:cs="黑体"/>
          <w:kern w:val="0"/>
          <w:sz w:val="32"/>
          <w:szCs w:val="32"/>
        </w:rPr>
      </w:pPr>
      <w:r w:rsidRPr="00521AC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521ACC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25069D" w:rsidRPr="00521ACC" w:rsidRDefault="0025069D" w:rsidP="001A6974">
      <w:pPr>
        <w:spacing w:line="480" w:lineRule="exact"/>
        <w:jc w:val="center"/>
        <w:rPr>
          <w:rFonts w:ascii="方正小标宋简体" w:eastAsia="方正小标宋简体" w:hAnsi="宋体" w:cs="Times New Roman"/>
          <w:kern w:val="0"/>
          <w:sz w:val="40"/>
          <w:szCs w:val="40"/>
        </w:rPr>
      </w:pPr>
      <w:r w:rsidRPr="00521ACC"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lastRenderedPageBreak/>
        <w:t>内蒙古师范大学处级干部外出请示报备单</w:t>
      </w:r>
    </w:p>
    <w:p w:rsidR="0025069D" w:rsidRPr="00521ACC" w:rsidRDefault="0025069D" w:rsidP="001A6974">
      <w:pPr>
        <w:spacing w:line="480" w:lineRule="exact"/>
        <w:jc w:val="center"/>
        <w:rPr>
          <w:rFonts w:ascii="方正小标宋简体" w:eastAsia="方正小标宋简体" w:hAnsi="宋体" w:cs="Times New Roman"/>
          <w:sz w:val="40"/>
          <w:szCs w:val="40"/>
          <w:u w:val="single"/>
        </w:rPr>
      </w:pPr>
      <w:r w:rsidRPr="00521ACC"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（差旅费审批表）</w:t>
      </w:r>
    </w:p>
    <w:p w:rsidR="0025069D" w:rsidRPr="00521ACC" w:rsidRDefault="0025069D" w:rsidP="001A6974">
      <w:pPr>
        <w:widowControl/>
        <w:spacing w:line="540" w:lineRule="exact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627"/>
        <w:gridCol w:w="17"/>
        <w:gridCol w:w="1921"/>
        <w:gridCol w:w="259"/>
        <w:gridCol w:w="2012"/>
      </w:tblGrid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外出地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随行人员名单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firstLine="5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日（星期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）至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日（星期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乘坐交通工具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费用来源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snapToGrid w:val="0"/>
                <w:spacing w:val="-20"/>
                <w:kern w:val="0"/>
                <w:sz w:val="24"/>
                <w:szCs w:val="24"/>
              </w:rPr>
              <w:t>本人在外联系电话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snapToGrid w:val="0"/>
                <w:spacing w:val="-20"/>
                <w:kern w:val="0"/>
                <w:sz w:val="24"/>
                <w:szCs w:val="24"/>
              </w:rPr>
              <w:t>随行人员联系电话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代替主持工作</w:t>
            </w:r>
          </w:p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负责同志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right="871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right="727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right="249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联系方式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单位审批意见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right="5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日期：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组织部审批意见</w:t>
            </w:r>
          </w:p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（仅因私出国境）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ind w:right="5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25069D" w:rsidRPr="00521ACC" w:rsidRDefault="0025069D" w:rsidP="000400CC">
            <w:pPr>
              <w:widowControl/>
              <w:ind w:right="5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日期：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分管校领导</w:t>
            </w:r>
          </w:p>
          <w:p w:rsidR="0025069D" w:rsidRPr="00521ACC" w:rsidRDefault="0025069D" w:rsidP="000400CC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227133">
            <w:pPr>
              <w:ind w:right="560" w:firstLineChars="1500" w:firstLine="360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25069D" w:rsidRPr="00521ACC" w:rsidRDefault="0025069D" w:rsidP="00227133">
            <w:pPr>
              <w:ind w:right="560" w:firstLineChars="1690" w:firstLine="4056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日期：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学校主要领导</w:t>
            </w:r>
          </w:p>
          <w:p w:rsidR="0025069D" w:rsidRPr="00521ACC" w:rsidRDefault="0025069D" w:rsidP="000400CC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1A6974">
            <w:pPr>
              <w:ind w:right="560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25069D" w:rsidRPr="00521ACC" w:rsidRDefault="0025069D" w:rsidP="000400CC">
            <w:pPr>
              <w:tabs>
                <w:tab w:val="left" w:pos="4411"/>
              </w:tabs>
              <w:ind w:right="5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日期：</w:t>
            </w:r>
          </w:p>
        </w:tc>
      </w:tr>
      <w:tr w:rsidR="0025069D" w:rsidRPr="00521ACC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</w:t>
            </w:r>
            <w:r w:rsidRPr="00521AC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521AC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9D" w:rsidRPr="00521ACC" w:rsidRDefault="0025069D" w:rsidP="000400C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25069D" w:rsidRPr="00521ACC" w:rsidRDefault="0025069D" w:rsidP="00A53FD3">
      <w:pPr>
        <w:widowControl/>
        <w:spacing w:line="380" w:lineRule="exact"/>
        <w:ind w:leftChars="-257" w:left="-540" w:firstLineChars="147" w:firstLine="353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521ACC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lastRenderedPageBreak/>
        <w:t>注：副处级干部仅外出两周以上需学校主要领导签批。</w:t>
      </w: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960494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5069D" w:rsidRPr="00521ACC" w:rsidRDefault="0025069D" w:rsidP="00A80BED">
      <w:pPr>
        <w:tabs>
          <w:tab w:val="right" w:pos="8958"/>
        </w:tabs>
        <w:spacing w:afterLines="50" w:line="240" w:lineRule="exact"/>
        <w:rPr>
          <w:rFonts w:ascii="仿宋_GB2312" w:eastAsia="仿宋_GB2312" w:cs="Times New Roman"/>
          <w:sz w:val="32"/>
          <w:szCs w:val="32"/>
          <w:u w:val="single"/>
        </w:rPr>
      </w:pPr>
      <w:r w:rsidRPr="00521ACC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                       </w:t>
      </w:r>
    </w:p>
    <w:p w:rsidR="0025069D" w:rsidRPr="00521ACC" w:rsidRDefault="0025069D" w:rsidP="00227133">
      <w:pPr>
        <w:spacing w:line="36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521ACC">
        <w:rPr>
          <w:rFonts w:ascii="仿宋_GB2312" w:eastAsia="仿宋_GB2312" w:hAnsi="宋体" w:cs="仿宋_GB2312" w:hint="eastAsia"/>
          <w:sz w:val="32"/>
          <w:szCs w:val="32"/>
        </w:rPr>
        <w:t>抄送：学校领导。</w:t>
      </w:r>
    </w:p>
    <w:p w:rsidR="0025069D" w:rsidRPr="00521ACC" w:rsidRDefault="0025069D" w:rsidP="00A80BED">
      <w:pPr>
        <w:tabs>
          <w:tab w:val="right" w:pos="8958"/>
        </w:tabs>
        <w:spacing w:afterLines="50" w:line="240" w:lineRule="exact"/>
        <w:rPr>
          <w:rFonts w:ascii="仿宋_GB2312" w:eastAsia="仿宋_GB2312" w:cs="Times New Roman"/>
          <w:sz w:val="32"/>
          <w:szCs w:val="32"/>
          <w:u w:val="single"/>
        </w:rPr>
      </w:pPr>
      <w:r w:rsidRPr="00521ACC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                       </w:t>
      </w:r>
    </w:p>
    <w:p w:rsidR="0025069D" w:rsidRPr="00521ACC" w:rsidRDefault="0025069D" w:rsidP="00227133">
      <w:pPr>
        <w:spacing w:line="36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521ACC">
        <w:rPr>
          <w:rFonts w:ascii="仿宋_GB2312" w:eastAsia="仿宋_GB2312" w:hAnsi="宋体" w:cs="仿宋_GB2312" w:hint="eastAsia"/>
          <w:sz w:val="32"/>
          <w:szCs w:val="32"/>
        </w:rPr>
        <w:t>内蒙古师范大学校长办公室</w:t>
      </w:r>
      <w:r w:rsidRPr="00521ACC">
        <w:rPr>
          <w:rFonts w:ascii="仿宋_GB2312" w:eastAsia="仿宋_GB2312" w:hAnsi="宋体" w:cs="仿宋_GB2312"/>
          <w:sz w:val="32"/>
          <w:szCs w:val="32"/>
        </w:rPr>
        <w:t xml:space="preserve">         2018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521ACC">
        <w:rPr>
          <w:rFonts w:ascii="仿宋_GB2312" w:eastAsia="仿宋_GB2312" w:hAnsi="宋体" w:cs="仿宋_GB2312"/>
          <w:sz w:val="32"/>
          <w:szCs w:val="32"/>
        </w:rPr>
        <w:t>9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55920">
        <w:rPr>
          <w:rFonts w:ascii="仿宋_GB2312" w:eastAsia="仿宋_GB2312" w:hAnsi="宋体" w:cs="仿宋_GB2312" w:hint="eastAsia"/>
          <w:sz w:val="32"/>
          <w:szCs w:val="32"/>
        </w:rPr>
        <w:t>12</w:t>
      </w:r>
      <w:r w:rsidRPr="00521ACC">
        <w:rPr>
          <w:rFonts w:ascii="仿宋_GB2312" w:eastAsia="仿宋_GB2312" w:hAnsi="宋体" w:cs="仿宋_GB2312" w:hint="eastAsia"/>
          <w:sz w:val="32"/>
          <w:szCs w:val="32"/>
        </w:rPr>
        <w:t>日印发</w:t>
      </w:r>
    </w:p>
    <w:p w:rsidR="0025069D" w:rsidRPr="00521ACC" w:rsidRDefault="0025069D" w:rsidP="00915954">
      <w:pPr>
        <w:overflowPunct w:val="0"/>
        <w:adjustRightInd w:val="0"/>
        <w:snapToGrid w:val="0"/>
        <w:spacing w:line="300" w:lineRule="exac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521ACC">
        <w:rPr>
          <w:rFonts w:ascii="仿宋_GB2312" w:eastAsia="仿宋_GB2312" w:hAnsi="宋体" w:cs="仿宋_GB2312"/>
          <w:sz w:val="32"/>
          <w:szCs w:val="32"/>
          <w:u w:val="single"/>
        </w:rPr>
        <w:lastRenderedPageBreak/>
        <w:t xml:space="preserve">                                                         </w:t>
      </w:r>
    </w:p>
    <w:sectPr w:rsidR="0025069D" w:rsidRPr="00521ACC" w:rsidSect="00915954">
      <w:footerReference w:type="default" r:id="rId8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2E" w:rsidRDefault="0083232E" w:rsidP="00F436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232E" w:rsidRDefault="0083232E" w:rsidP="00F436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0" w:rsidRDefault="00555920" w:rsidP="00085B7F">
    <w:pPr>
      <w:pStyle w:val="a4"/>
      <w:framePr w:wrap="auto" w:vAnchor="text" w:hAnchor="margin" w:xAlign="outside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53FD3">
      <w:rPr>
        <w:rStyle w:val="a5"/>
        <w:rFonts w:cs="Calibri"/>
        <w:noProof/>
      </w:rPr>
      <w:t>- 4 -</w:t>
    </w:r>
    <w:r>
      <w:rPr>
        <w:rStyle w:val="a5"/>
        <w:rFonts w:cs="Calibri"/>
      </w:rPr>
      <w:fldChar w:fldCharType="end"/>
    </w:r>
  </w:p>
  <w:p w:rsidR="00555920" w:rsidRDefault="00555920" w:rsidP="00915954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2E" w:rsidRDefault="0083232E" w:rsidP="00F436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232E" w:rsidRDefault="0083232E" w:rsidP="00F436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3BC"/>
    <w:rsid w:val="000400CC"/>
    <w:rsid w:val="00040A6D"/>
    <w:rsid w:val="00043C91"/>
    <w:rsid w:val="0005108C"/>
    <w:rsid w:val="000700E7"/>
    <w:rsid w:val="00070416"/>
    <w:rsid w:val="00085B7F"/>
    <w:rsid w:val="00092D69"/>
    <w:rsid w:val="00186722"/>
    <w:rsid w:val="001A6974"/>
    <w:rsid w:val="001B3B96"/>
    <w:rsid w:val="001C5893"/>
    <w:rsid w:val="001D5E0F"/>
    <w:rsid w:val="002104E1"/>
    <w:rsid w:val="00227133"/>
    <w:rsid w:val="0025069D"/>
    <w:rsid w:val="00292602"/>
    <w:rsid w:val="00296BF6"/>
    <w:rsid w:val="002D523F"/>
    <w:rsid w:val="003054D1"/>
    <w:rsid w:val="00324F20"/>
    <w:rsid w:val="00337207"/>
    <w:rsid w:val="003903BC"/>
    <w:rsid w:val="003A3E0C"/>
    <w:rsid w:val="003D71DC"/>
    <w:rsid w:val="003E1721"/>
    <w:rsid w:val="00411AE7"/>
    <w:rsid w:val="004210F4"/>
    <w:rsid w:val="004676C1"/>
    <w:rsid w:val="00472BCC"/>
    <w:rsid w:val="004932B5"/>
    <w:rsid w:val="004C65DC"/>
    <w:rsid w:val="00521ACC"/>
    <w:rsid w:val="00552457"/>
    <w:rsid w:val="00555920"/>
    <w:rsid w:val="005646BA"/>
    <w:rsid w:val="005653CA"/>
    <w:rsid w:val="005C2390"/>
    <w:rsid w:val="005E4CBC"/>
    <w:rsid w:val="005F45FD"/>
    <w:rsid w:val="00693448"/>
    <w:rsid w:val="006C3F96"/>
    <w:rsid w:val="006D0FEC"/>
    <w:rsid w:val="006D518B"/>
    <w:rsid w:val="006E6597"/>
    <w:rsid w:val="00712958"/>
    <w:rsid w:val="0073211C"/>
    <w:rsid w:val="00732815"/>
    <w:rsid w:val="0074367E"/>
    <w:rsid w:val="00744B19"/>
    <w:rsid w:val="007512E3"/>
    <w:rsid w:val="0079316E"/>
    <w:rsid w:val="00796195"/>
    <w:rsid w:val="007A0CAF"/>
    <w:rsid w:val="007C1164"/>
    <w:rsid w:val="007C226F"/>
    <w:rsid w:val="008001D8"/>
    <w:rsid w:val="0083232E"/>
    <w:rsid w:val="00852F22"/>
    <w:rsid w:val="00870845"/>
    <w:rsid w:val="008A2CA7"/>
    <w:rsid w:val="008C596C"/>
    <w:rsid w:val="008F33BE"/>
    <w:rsid w:val="009126F5"/>
    <w:rsid w:val="00915954"/>
    <w:rsid w:val="00957B3D"/>
    <w:rsid w:val="00960494"/>
    <w:rsid w:val="00970653"/>
    <w:rsid w:val="009A554B"/>
    <w:rsid w:val="009F187D"/>
    <w:rsid w:val="00A12628"/>
    <w:rsid w:val="00A17393"/>
    <w:rsid w:val="00A25B87"/>
    <w:rsid w:val="00A264BC"/>
    <w:rsid w:val="00A46D86"/>
    <w:rsid w:val="00A53FD3"/>
    <w:rsid w:val="00A607AB"/>
    <w:rsid w:val="00A71909"/>
    <w:rsid w:val="00A80BED"/>
    <w:rsid w:val="00AA314F"/>
    <w:rsid w:val="00AB6D5D"/>
    <w:rsid w:val="00AC35CC"/>
    <w:rsid w:val="00AE1EDD"/>
    <w:rsid w:val="00AE383F"/>
    <w:rsid w:val="00AE3B57"/>
    <w:rsid w:val="00B0060A"/>
    <w:rsid w:val="00B065EF"/>
    <w:rsid w:val="00B11986"/>
    <w:rsid w:val="00B3380D"/>
    <w:rsid w:val="00B4310E"/>
    <w:rsid w:val="00B57AA2"/>
    <w:rsid w:val="00B662DF"/>
    <w:rsid w:val="00B93A5E"/>
    <w:rsid w:val="00BD3DAD"/>
    <w:rsid w:val="00BD474B"/>
    <w:rsid w:val="00BE3CCA"/>
    <w:rsid w:val="00BE731B"/>
    <w:rsid w:val="00C1076C"/>
    <w:rsid w:val="00C14D11"/>
    <w:rsid w:val="00C365BA"/>
    <w:rsid w:val="00CD2F94"/>
    <w:rsid w:val="00CF5826"/>
    <w:rsid w:val="00D16AD7"/>
    <w:rsid w:val="00D3257C"/>
    <w:rsid w:val="00D537DE"/>
    <w:rsid w:val="00D612BC"/>
    <w:rsid w:val="00D6634F"/>
    <w:rsid w:val="00D81D59"/>
    <w:rsid w:val="00D951CC"/>
    <w:rsid w:val="00DA2958"/>
    <w:rsid w:val="00DA4170"/>
    <w:rsid w:val="00DB64EB"/>
    <w:rsid w:val="00DC13B1"/>
    <w:rsid w:val="00DD24F3"/>
    <w:rsid w:val="00E61D4D"/>
    <w:rsid w:val="00E86192"/>
    <w:rsid w:val="00E9181A"/>
    <w:rsid w:val="00E91D4A"/>
    <w:rsid w:val="00E94FB7"/>
    <w:rsid w:val="00F01D10"/>
    <w:rsid w:val="00F37A02"/>
    <w:rsid w:val="00F41D73"/>
    <w:rsid w:val="00F43692"/>
    <w:rsid w:val="00F45E23"/>
    <w:rsid w:val="00F901F6"/>
    <w:rsid w:val="00F928C1"/>
    <w:rsid w:val="00FA63B8"/>
    <w:rsid w:val="00FC3560"/>
    <w:rsid w:val="00FC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1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ntenseReference">
    <w:name w:val="Intense Reference"/>
    <w:basedOn w:val="a0"/>
    <w:rsid w:val="00B065EF"/>
    <w:rPr>
      <w:rFonts w:cs="Times New Roman"/>
      <w:b/>
      <w:bCs/>
      <w:smallCaps/>
      <w:color w:val="auto"/>
      <w:spacing w:val="5"/>
      <w:u w:val="single"/>
    </w:rPr>
  </w:style>
  <w:style w:type="paragraph" w:styleId="a3">
    <w:name w:val="header"/>
    <w:basedOn w:val="a"/>
    <w:link w:val="Char"/>
    <w:semiHidden/>
    <w:rsid w:val="00F4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F43692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F43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F43692"/>
    <w:rPr>
      <w:rFonts w:cs="Times New Roman"/>
      <w:sz w:val="18"/>
      <w:szCs w:val="18"/>
    </w:rPr>
  </w:style>
  <w:style w:type="character" w:styleId="a5">
    <w:name w:val="page number"/>
    <w:basedOn w:val="a0"/>
    <w:rsid w:val="00915954"/>
    <w:rPr>
      <w:rFonts w:cs="Times New Roman"/>
    </w:rPr>
  </w:style>
  <w:style w:type="table" w:styleId="a6">
    <w:name w:val="Table Grid"/>
    <w:basedOn w:val="a1"/>
    <w:locked/>
    <w:rsid w:val="00472BC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</Words>
  <Characters>3141</Characters>
  <Application>Microsoft Office Word</Application>
  <DocSecurity>0</DocSecurity>
  <Lines>26</Lines>
  <Paragraphs>7</Paragraphs>
  <ScaleCrop>false</ScaleCrop>
  <Company>Sky123.Org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校发〔2018〕号</dc:title>
  <dc:creator>Windows 用户</dc:creator>
  <cp:lastModifiedBy>Lenovo</cp:lastModifiedBy>
  <cp:revision>2</cp:revision>
  <dcterms:created xsi:type="dcterms:W3CDTF">2018-09-25T02:46:00Z</dcterms:created>
  <dcterms:modified xsi:type="dcterms:W3CDTF">2018-09-25T02:46:00Z</dcterms:modified>
</cp:coreProperties>
</file>