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C4" w:rsidRDefault="00CD67C4" w:rsidP="00CD67C4">
      <w:pPr>
        <w:widowControl/>
        <w:spacing w:beforeAutospacing="1" w:after="100" w:afterAutospacing="1" w:line="450" w:lineRule="atLeast"/>
        <w:jc w:val="center"/>
        <w:outlineLvl w:val="1"/>
        <w:rPr>
          <w:rFonts w:ascii="ˎ̥" w:eastAsia="宋体" w:hAnsi="ˎ̥" w:cs="宋体"/>
          <w:b/>
          <w:bCs/>
          <w:kern w:val="36"/>
          <w:sz w:val="28"/>
          <w:szCs w:val="28"/>
        </w:rPr>
      </w:pPr>
      <w:r w:rsidRPr="00BE76AB">
        <w:rPr>
          <w:rFonts w:ascii="ˎ̥" w:eastAsia="宋体" w:hAnsi="ˎ̥" w:cs="宋体"/>
          <w:b/>
          <w:bCs/>
          <w:kern w:val="36"/>
          <w:sz w:val="28"/>
          <w:szCs w:val="28"/>
        </w:rPr>
        <w:t>关于</w:t>
      </w:r>
      <w:r w:rsidRPr="00BE76AB">
        <w:rPr>
          <w:rFonts w:ascii="ˎ̥" w:eastAsia="宋体" w:hAnsi="ˎ̥" w:cs="宋体" w:hint="eastAsia"/>
          <w:b/>
          <w:bCs/>
          <w:kern w:val="36"/>
          <w:sz w:val="28"/>
          <w:szCs w:val="28"/>
        </w:rPr>
        <w:t>内蒙古师范大学</w:t>
      </w:r>
    </w:p>
    <w:p w:rsidR="00CD67C4" w:rsidRPr="00BE76AB" w:rsidRDefault="00CD67C4" w:rsidP="00CD67C4">
      <w:pPr>
        <w:widowControl/>
        <w:spacing w:beforeAutospacing="1" w:after="100" w:afterAutospacing="1" w:line="450" w:lineRule="atLeast"/>
        <w:jc w:val="center"/>
        <w:outlineLvl w:val="1"/>
        <w:rPr>
          <w:rFonts w:ascii="ˎ̥" w:eastAsia="宋体" w:hAnsi="ˎ̥" w:cs="宋体"/>
          <w:b/>
          <w:bCs/>
          <w:kern w:val="36"/>
          <w:sz w:val="28"/>
          <w:szCs w:val="28"/>
        </w:rPr>
      </w:pPr>
      <w:r>
        <w:rPr>
          <w:rFonts w:ascii="ˎ̥" w:eastAsia="宋体" w:hAnsi="ˎ̥" w:cs="宋体" w:hint="eastAsia"/>
          <w:b/>
          <w:bCs/>
          <w:kern w:val="36"/>
          <w:sz w:val="28"/>
          <w:szCs w:val="28"/>
        </w:rPr>
        <w:t>“雄鹰计划”岗位申报通过教师名单的</w:t>
      </w:r>
      <w:r w:rsidRPr="00BE76AB">
        <w:rPr>
          <w:rFonts w:ascii="ˎ̥" w:eastAsia="宋体" w:hAnsi="ˎ̥" w:cs="宋体" w:hint="eastAsia"/>
          <w:b/>
          <w:bCs/>
          <w:kern w:val="36"/>
          <w:sz w:val="28"/>
          <w:szCs w:val="28"/>
        </w:rPr>
        <w:t>公示</w:t>
      </w:r>
    </w:p>
    <w:p w:rsidR="00CD67C4" w:rsidRPr="007573A6" w:rsidRDefault="00CD67C4" w:rsidP="00CD67C4">
      <w:pPr>
        <w:spacing w:line="600" w:lineRule="exact"/>
        <w:ind w:firstLineChars="200" w:firstLine="560"/>
        <w:rPr>
          <w:rFonts w:ascii="仿宋_GB2312" w:eastAsia="仿宋_GB2312"/>
          <w:sz w:val="32"/>
          <w:szCs w:val="32"/>
        </w:rPr>
      </w:pPr>
      <w:r w:rsidRPr="00532B64">
        <w:rPr>
          <w:rFonts w:ascii="仿宋_GB2312" w:eastAsia="仿宋_GB2312" w:hint="eastAsia"/>
          <w:color w:val="000000"/>
          <w:sz w:val="28"/>
          <w:szCs w:val="28"/>
        </w:rPr>
        <w:t>根据《</w:t>
      </w:r>
      <w:r w:rsidRPr="007573A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内蒙古师范大学“雄鹰计划”</w:t>
      </w:r>
      <w:r w:rsidRPr="007573A6">
        <w:rPr>
          <w:rFonts w:ascii="仿宋_GB2312" w:eastAsia="仿宋_GB2312" w:hAnsi="宋体" w:hint="eastAsia"/>
          <w:color w:val="000000"/>
          <w:sz w:val="28"/>
          <w:szCs w:val="28"/>
        </w:rPr>
        <w:t>岗位实施办法</w:t>
      </w:r>
      <w:r w:rsidRPr="00532B64">
        <w:rPr>
          <w:rFonts w:ascii="仿宋_GB2312" w:eastAsia="仿宋_GB2312" w:hint="eastAsia"/>
          <w:color w:val="000000"/>
          <w:sz w:val="28"/>
          <w:szCs w:val="28"/>
        </w:rPr>
        <w:t>》，经教师个人申请，</w:t>
      </w:r>
      <w:r>
        <w:rPr>
          <w:rFonts w:ascii="仿宋_GB2312" w:eastAsia="仿宋_GB2312" w:hint="eastAsia"/>
          <w:color w:val="000000"/>
          <w:sz w:val="28"/>
          <w:szCs w:val="28"/>
        </w:rPr>
        <w:t>学院初评推荐</w:t>
      </w:r>
      <w:r w:rsidRPr="00532B64">
        <w:rPr>
          <w:rFonts w:ascii="仿宋_GB2312" w:eastAsia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 w:hint="eastAsia"/>
          <w:sz w:val="32"/>
          <w:szCs w:val="32"/>
        </w:rPr>
        <w:t>“雄鹰计划”申报</w:t>
      </w:r>
      <w:r w:rsidRPr="009E3552">
        <w:rPr>
          <w:rFonts w:ascii="仿宋_GB2312" w:eastAsia="仿宋_GB2312" w:hint="eastAsia"/>
          <w:sz w:val="32"/>
          <w:szCs w:val="32"/>
        </w:rPr>
        <w:t>工作领导小组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color w:val="000000"/>
          <w:sz w:val="32"/>
          <w:szCs w:val="32"/>
        </w:rPr>
        <w:t>复审</w:t>
      </w:r>
      <w:r w:rsidRPr="00532B64">
        <w:rPr>
          <w:rFonts w:ascii="仿宋_GB2312" w:eastAsia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</w:rPr>
        <w:t>学校专家组评审等程序</w:t>
      </w:r>
      <w:r w:rsidRPr="00532B64">
        <w:rPr>
          <w:rFonts w:ascii="仿宋_GB2312" w:eastAsia="仿宋_GB2312" w:hint="eastAsia"/>
          <w:color w:val="000000"/>
          <w:sz w:val="28"/>
          <w:szCs w:val="28"/>
        </w:rPr>
        <w:t>，拟</w:t>
      </w:r>
      <w:r>
        <w:rPr>
          <w:rFonts w:ascii="仿宋_GB2312" w:eastAsia="仿宋_GB2312" w:hint="eastAsia"/>
          <w:color w:val="000000"/>
          <w:sz w:val="28"/>
          <w:szCs w:val="28"/>
        </w:rPr>
        <w:t>批准</w:t>
      </w:r>
      <w:r w:rsidRPr="00532B64">
        <w:rPr>
          <w:rFonts w:ascii="仿宋_GB2312" w:eastAsia="仿宋_GB2312" w:hint="eastAsia"/>
          <w:color w:val="000000"/>
          <w:sz w:val="28"/>
          <w:szCs w:val="28"/>
        </w:rPr>
        <w:t>下列教师</w:t>
      </w:r>
      <w:r>
        <w:rPr>
          <w:rFonts w:ascii="仿宋_GB2312" w:eastAsia="仿宋_GB2312" w:hint="eastAsia"/>
          <w:color w:val="000000"/>
          <w:sz w:val="28"/>
          <w:szCs w:val="28"/>
        </w:rPr>
        <w:t>按其申报的“雄鹰计划”各级岗位确定任务并兑现相应待遇，具体情况</w:t>
      </w:r>
      <w:r w:rsidRPr="00532B64">
        <w:rPr>
          <w:rFonts w:ascii="仿宋_GB2312" w:eastAsia="仿宋_GB2312" w:hint="eastAsia"/>
          <w:color w:val="000000"/>
          <w:sz w:val="28"/>
          <w:szCs w:val="28"/>
        </w:rPr>
        <w:t>公示如下：</w:t>
      </w:r>
    </w:p>
    <w:tbl>
      <w:tblPr>
        <w:tblW w:w="7832" w:type="dxa"/>
        <w:jc w:val="center"/>
        <w:tblInd w:w="-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5"/>
        <w:gridCol w:w="2623"/>
        <w:gridCol w:w="1422"/>
        <w:gridCol w:w="1620"/>
        <w:gridCol w:w="1412"/>
      </w:tblGrid>
      <w:tr w:rsidR="00CD67C4" w:rsidRPr="00532B64" w:rsidTr="00F63ED5">
        <w:trPr>
          <w:trHeight w:val="632"/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32B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32B6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教师姓名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DC3158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</w:rPr>
            </w:pPr>
            <w:r w:rsidRPr="00DC31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从事专业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7C4" w:rsidRPr="00DC3158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</w:rPr>
            </w:pPr>
            <w:r w:rsidRPr="00DC31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申报岗位</w:t>
            </w:r>
          </w:p>
        </w:tc>
      </w:tr>
      <w:tr w:rsidR="00CD67C4" w:rsidRPr="00532B64" w:rsidTr="00F63ED5">
        <w:trPr>
          <w:trHeight w:val="681"/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32B64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蒙古学学院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满全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中国少数民族文学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二级岗</w:t>
            </w:r>
          </w:p>
        </w:tc>
      </w:tr>
      <w:tr w:rsidR="00CD67C4" w:rsidRPr="00532B64" w:rsidTr="00F63ED5">
        <w:trPr>
          <w:trHeight w:val="664"/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32B64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科学史研究院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董杰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科学史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三级岗</w:t>
            </w:r>
          </w:p>
        </w:tc>
      </w:tr>
      <w:tr w:rsidR="00CD67C4" w:rsidRPr="00532B64" w:rsidTr="00F63ED5">
        <w:trPr>
          <w:trHeight w:val="675"/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32B64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生命科学与技术学院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动物多样性与资源利用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67C4" w:rsidRPr="004E414F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六级岗</w:t>
            </w:r>
          </w:p>
        </w:tc>
      </w:tr>
      <w:tr w:rsidR="00CD67C4" w:rsidRPr="00532B64" w:rsidTr="00F63ED5">
        <w:trPr>
          <w:trHeight w:val="675"/>
          <w:jc w:val="center"/>
        </w:trPr>
        <w:tc>
          <w:tcPr>
            <w:tcW w:w="7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物理与电子信息学院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包黎红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材料学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7C4" w:rsidRPr="00532B64" w:rsidRDefault="00CD67C4" w:rsidP="00F63E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六级岗</w:t>
            </w:r>
          </w:p>
        </w:tc>
      </w:tr>
    </w:tbl>
    <w:p w:rsidR="00CD67C4" w:rsidRDefault="00CD67C4" w:rsidP="00CD67C4">
      <w:pPr>
        <w:widowControl/>
        <w:shd w:val="clear" w:color="auto" w:fill="FFFFFF"/>
        <w:spacing w:before="100" w:beforeAutospacing="1" w:after="100" w:afterAutospacing="1"/>
        <w:ind w:firstLineChars="202" w:firstLine="566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公示日期：2019年6月24日上午8:00——2019年6月28日下午5:30</w:t>
      </w:r>
    </w:p>
    <w:p w:rsidR="00CD67C4" w:rsidRDefault="00CD67C4" w:rsidP="00CD67C4">
      <w:pPr>
        <w:widowControl/>
        <w:shd w:val="clear" w:color="auto" w:fill="FFFFFF"/>
        <w:spacing w:before="100" w:beforeAutospacing="1" w:after="100" w:afterAutospacing="1"/>
        <w:ind w:firstLineChars="202" w:firstLine="566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如</w:t>
      </w:r>
      <w:r w:rsidRPr="00532B64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有异议，请于201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9</w:t>
      </w:r>
      <w:r w:rsidRPr="00532B64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6</w:t>
      </w:r>
      <w:r w:rsidRPr="00532B64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28</w:t>
      </w:r>
      <w:r w:rsidRPr="00532B64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日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5</w:t>
      </w:r>
      <w:r w:rsidRPr="00532B64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:30前向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以下单位反映：</w:t>
      </w:r>
    </w:p>
    <w:p w:rsidR="00CD67C4" w:rsidRPr="00532B64" w:rsidRDefault="00CD67C4" w:rsidP="00CD67C4">
      <w:pPr>
        <w:widowControl/>
        <w:shd w:val="clear" w:color="auto" w:fill="FFFFFF"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纪委监察处电话：4393301；人事处电话：4392506。</w:t>
      </w:r>
    </w:p>
    <w:p w:rsidR="00CD67C4" w:rsidRDefault="00CD67C4" w:rsidP="00CD67C4">
      <w:pPr>
        <w:widowControl/>
        <w:shd w:val="clear" w:color="auto" w:fill="FFFFFF"/>
        <w:spacing w:before="100" w:beforeAutospacing="1" w:after="100" w:afterAutospacing="1"/>
        <w:ind w:firstLineChars="2000" w:firstLine="560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         </w:t>
      </w:r>
    </w:p>
    <w:p w:rsidR="00CD67C4" w:rsidRDefault="00CD67C4" w:rsidP="00CD67C4">
      <w:pPr>
        <w:widowControl/>
        <w:shd w:val="clear" w:color="auto" w:fill="FFFFFF"/>
        <w:spacing w:before="100" w:beforeAutospacing="1" w:after="100" w:afterAutospacing="1"/>
        <w:ind w:firstLineChars="2200" w:firstLine="6160"/>
        <w:jc w:val="left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人事处</w:t>
      </w:r>
    </w:p>
    <w:p w:rsidR="00105B40" w:rsidRPr="00CD67C4" w:rsidRDefault="00CD67C4" w:rsidP="00DC3158">
      <w:pPr>
        <w:ind w:right="560"/>
        <w:jc w:val="right"/>
      </w:pPr>
      <w:r w:rsidRPr="00532B64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201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9</w:t>
      </w:r>
      <w:r w:rsidRPr="00532B64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6</w:t>
      </w:r>
      <w:r w:rsidRPr="00532B64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24</w:t>
      </w:r>
      <w:r w:rsidRPr="00532B64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 w:rsidR="00105B40" w:rsidRPr="00CD6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3D" w:rsidRDefault="008C293D" w:rsidP="007573A6">
      <w:r>
        <w:separator/>
      </w:r>
    </w:p>
  </w:endnote>
  <w:endnote w:type="continuationSeparator" w:id="0">
    <w:p w:rsidR="008C293D" w:rsidRDefault="008C293D" w:rsidP="0075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3D" w:rsidRDefault="008C293D" w:rsidP="007573A6">
      <w:r>
        <w:separator/>
      </w:r>
    </w:p>
  </w:footnote>
  <w:footnote w:type="continuationSeparator" w:id="0">
    <w:p w:rsidR="008C293D" w:rsidRDefault="008C293D" w:rsidP="0075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F7"/>
    <w:rsid w:val="00105B40"/>
    <w:rsid w:val="0011370A"/>
    <w:rsid w:val="004E414F"/>
    <w:rsid w:val="005B7767"/>
    <w:rsid w:val="007573A6"/>
    <w:rsid w:val="008C293D"/>
    <w:rsid w:val="00913001"/>
    <w:rsid w:val="00C41F8F"/>
    <w:rsid w:val="00C936E2"/>
    <w:rsid w:val="00CD67C4"/>
    <w:rsid w:val="00DA55C8"/>
    <w:rsid w:val="00DC3158"/>
    <w:rsid w:val="00E50C3F"/>
    <w:rsid w:val="00FB1266"/>
    <w:rsid w:val="00FC325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3A6"/>
    <w:rPr>
      <w:sz w:val="18"/>
      <w:szCs w:val="18"/>
    </w:rPr>
  </w:style>
  <w:style w:type="paragraph" w:customStyle="1" w:styleId="p0">
    <w:name w:val="p0"/>
    <w:basedOn w:val="a"/>
    <w:rsid w:val="007573A6"/>
    <w:pPr>
      <w:widowControl/>
    </w:pPr>
    <w:rPr>
      <w:rFonts w:ascii="宋体" w:eastAsia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3A6"/>
    <w:rPr>
      <w:sz w:val="18"/>
      <w:szCs w:val="18"/>
    </w:rPr>
  </w:style>
  <w:style w:type="paragraph" w:customStyle="1" w:styleId="p0">
    <w:name w:val="p0"/>
    <w:basedOn w:val="a"/>
    <w:rsid w:val="007573A6"/>
    <w:pPr>
      <w:widowControl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6553-A47E-4C3D-9953-744BD583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wang</cp:lastModifiedBy>
  <cp:revision>7</cp:revision>
  <dcterms:created xsi:type="dcterms:W3CDTF">2019-06-21T07:40:00Z</dcterms:created>
  <dcterms:modified xsi:type="dcterms:W3CDTF">2019-06-24T00:56:00Z</dcterms:modified>
</cp:coreProperties>
</file>